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VARIABILITY OF CURRENTS OFF CAPE HAWKE，NEW SOUTH WALES 1978-1979 CSIRO DIVISION OF FISHERIES AND OCEANOGRAPHY REPORT 128</w:t>
      </w:r>
    </w:p>
    <w:p>
      <w:r>
        <w:rPr>
          <w:rFonts w:ascii="宋体" w:hAnsi="宋体" w:eastAsia="宋体"/>
          <w:sz w:val="24"/>
        </w:rPr>
        <w:t>ALAN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VARIABILITY OF CURRENTS OFF CAPE HAWKE，NEW SOUTH WALES 1978-1979 CSIRO DIVISION OF FISHERIES AND OCEANOGRAPHY REPORT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本书出售、求购地址：https://www.jiaokey.com/book/detail/40206023.html</w:t>
      </w:r>
    </w:p>
    <w:p>
      <w:r>
        <w:t>更多相关图书推荐：https://www.jiaokey.com</w:t>
      </w:r>
    </w:p>
    <w:p>
      <w:r>
        <w:t>ALAN PEARCE 其他作品：https://www.jiaokey.com/tag/ALAN PEARCE.html</w:t>
      </w:r>
    </w:p>
    <w:p>
      <w:r>
        <w:t>关键词搜索：https://www.jiaokey.com/tag/VARIABILITY OF CURRENTS OFF CAPE HAWKE，NEW SOUTH WALES 1978-1979 CSIRO DIVISION OF FISHERIES AND OCEANOGRAPHY REPORT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