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 FIFTH EDITION</w:t>
      </w:r>
    </w:p>
    <w:p>
      <w:r>
        <w:rPr>
          <w:rFonts w:ascii="宋体" w:hAnsi="宋体" w:eastAsia="宋体"/>
          <w:sz w:val="24"/>
        </w:rPr>
        <w:t>理查德·A·布雷利  斯图尔特·C·迈尔斯  艾伦·J·马库斯著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理查德·A·布雷利  斯图尔特·C·迈尔斯  艾伦·J·马库斯著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本书出售、求购地址：https://www.jiaokey.com/book/detail/40205117.html</w:t>
      </w:r>
    </w:p>
    <w:p>
      <w:r>
        <w:t>更多相关图书推荐：https://www.jiaokey.com</w:t>
      </w:r>
    </w:p>
    <w:p>
      <w:r>
        <w:t>理查德·A·布雷利  斯图尔特·C·迈尔斯  艾伦·J·马库斯著 其他作品：https://www.jiaokey.com/tag/理查德·A·布雷利  斯图尔特·C·迈尔斯  艾伦·J·马库斯著.html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CORPORATE FINANCE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