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VOLUME FOR 1927，1928 AND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VOLUME FOR 1927，1928 AND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本书出售、求购地址：https://www.jiaokey.com/book/detail/40204668.html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VOLUME FOR 1927，1928 AND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