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2005：事实与数字  德文</w:t>
      </w:r>
    </w:p>
    <w:p>
      <w:r>
        <w:rPr>
          <w:rFonts w:ascii="宋体" w:hAnsi="宋体" w:eastAsia="宋体"/>
          <w:sz w:val="24"/>
        </w:rPr>
        <w:t>李宁等编  钟英杰等译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2005：事实与数字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  钟英杰等译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本书出售、求购地址：https://www.jiaokey.com/book/detail/40199420.html</w:t>
      </w:r>
    </w:p>
    <w:p>
      <w:r>
        <w:t>更多相关图书推荐：https://www.jiaokey.com</w:t>
      </w:r>
    </w:p>
    <w:p>
      <w:r>
        <w:t>李宁等编  钟英杰等译 其他作品：https://www.jiaokey.com/tag/李宁等编  钟英杰等译.html</w:t>
      </w:r>
    </w:p>
    <w:p>
      <w:r>
        <w:t>新星出版社 出版图书：https://www.jiaokey.com/tag/新星出版社.html</w:t>
      </w:r>
    </w:p>
    <w:p>
      <w:r>
        <w:t>关键词搜索：https://www.jiaokey.com/tag/中国  2005：事实与数字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