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</w:t>
      </w:r>
    </w:p>
    <w:p>
      <w:r>
        <w:rPr>
          <w:rFonts w:ascii="宋体" w:hAnsi="宋体" w:eastAsia="宋体"/>
          <w:sz w:val="24"/>
        </w:rPr>
        <w:t>[美]黛安娜·帕帕拉  萨莉·奥尔兹  露丝·费尔德曼著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[美]黛安娜·帕帕拉  萨莉·奥尔兹  露丝·费尔德曼著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本书出售、求购地址：https://www.jiaokey.com/book/detail/40193085.html</w:t>
      </w:r>
    </w:p>
    <w:p>
      <w:r>
        <w:t>更多相关图书推荐：https://www.jiaokey.com</w:t>
      </w:r>
    </w:p>
    <w:p>
      <w:r>
        <w:t>[美]黛安娜·帕帕拉  萨莉·奥尔兹  露丝·费尔德曼著 其他作品：https://www.jiaokey.com/tag/[美]黛安娜·帕帕拉  萨莉·奥尔兹  露丝·费尔德曼著.html</w:t>
      </w:r>
    </w:p>
    <w:p>
      <w:r>
        <w:t>人民邮电出版社 出版图书：https://www.jiaokey.com/tag/人民邮电出版社.html</w:t>
      </w:r>
    </w:p>
    <w:p>
      <w:r>
        <w:t>关键词搜索：https://www.jiaokey.com/tag/HUMAN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