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日本宰相列伝22  佐藤栄作  卫藤渖吉</w:t>
      </w:r>
    </w:p>
    <w:p>
      <w:r>
        <w:rPr>
          <w:rFonts w:ascii="宋体" w:hAnsi="宋体" w:eastAsia="宋体"/>
          <w:sz w:val="24"/>
        </w:rPr>
        <w:t>细川隆元监修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日本宰相列伝22  佐藤栄作  卫藤渖吉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细川隆元监修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株式会社时事通信社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本书出售、求购地址：https://www.jiaokey.com/book/detail/40191963.html</w:t>
      </w:r>
    </w:p>
    <w:p>
      <w:r>
        <w:t>更多相关图书推荐：https://www.jiaokey.com</w:t>
      </w:r>
    </w:p>
    <w:p>
      <w:r>
        <w:t>细川隆元监修 其他作品：https://www.jiaokey.com/tag/细川隆元监修.html</w:t>
      </w:r>
    </w:p>
    <w:p>
      <w:r>
        <w:t>株式会社时事通信社 出版图书：https://www.jiaokey.com/tag/株式会社时事通信社.html</w:t>
      </w:r>
    </w:p>
    <w:p>
      <w:r>
        <w:t>关键词搜索：https://www.jiaokey.com/tag/日本宰相列伝22  佐藤栄作  卫藤渖吉.html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