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日本のODA  海外援助—量と质の大ハなる矛盾</w:t>
      </w:r>
    </w:p>
    <w:p>
      <w:r>
        <w:rPr>
          <w:rFonts w:ascii="宋体" w:hAnsi="宋体" w:eastAsia="宋体"/>
          <w:sz w:val="24"/>
        </w:rPr>
        <w:t>フランツ·ヌツェラ著  佐久间マイ訳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日本のODA  海外援助—量と质の大ハなる矛盾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フランツ·ヌツェラ著  佐久间マイ訳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株式会社スリ一ェ一ネットヮ一ク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本书出售、求购地址：https://www.jiaokey.com/book/detail/40191935.html</w:t>
      </w:r>
    </w:p>
    <w:p>
      <w:r>
        <w:t>更多相关图书推荐：https://www.jiaokey.com</w:t>
      </w:r>
    </w:p>
    <w:p>
      <w:r>
        <w:t>フランツ·ヌツェラ著  佐久间マイ訳 其他作品：https://www.jiaokey.com/tag/フランツ·ヌツェラ著  佐久间マイ訳.html</w:t>
      </w:r>
    </w:p>
    <w:p>
      <w:r>
        <w:t>株式会社スリ一ェ一ネットヮ一ク 出版图书：https://www.jiaokey.com/tag/株式会社スリ一ェ一ネットヮ一ク.html</w:t>
      </w:r>
    </w:p>
    <w:p>
      <w:r>
        <w:t>关键词搜索：https://www.jiaokey.com/tag/日本のODA  海外援助—量と质の大ハなる矛盾.html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