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[证言]七三一石井部队  今，初めて明かす女子队员の记录</w:t>
      </w:r>
    </w:p>
    <w:p>
      <w:r>
        <w:rPr>
          <w:rFonts w:ascii="宋体" w:hAnsi="宋体" w:eastAsia="宋体"/>
          <w:sz w:val="24"/>
        </w:rPr>
        <w:t>郡司阳子著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[证言]七三一石井部队  今，初めて明かす女子队员の记录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郡司阳子著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德间康快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本书出售、求购地址：https://www.jiaokey.com/book/detail/40189180.html</w:t>
      </w:r>
    </w:p>
    <w:p>
      <w:r>
        <w:t>更多相关图书推荐：https://www.jiaokey.com</w:t>
      </w:r>
    </w:p>
    <w:p>
      <w:r>
        <w:t>郡司阳子著 其他作品：https://www.jiaokey.com/tag/郡司阳子著.html</w:t>
      </w:r>
    </w:p>
    <w:p>
      <w:r>
        <w:t>德间康快 出版图书：https://www.jiaokey.com/tag/德间康快.html</w:t>
      </w:r>
    </w:p>
    <w:p>
      <w:r>
        <w:t>关键词搜索：https://www.jiaokey.com/tag/[证言]七三一石井部队  今，初めて明かす女子队员の记录.html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