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巨变的20世纪</w:t>
      </w:r>
    </w:p>
    <w:p>
      <w:r>
        <w:rPr>
          <w:rFonts w:ascii="宋体" w:hAnsi="宋体" w:eastAsia="宋体"/>
          <w:sz w:val="24"/>
        </w:rPr>
        <w:t>（意）朱迪兹著；苏永刚，李宝杰汉译；航前才让藏译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（意）朱迪兹著；苏永刚，李宝杰汉译；航前才让藏译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本书出售、求购地址：https://www.jiaokey.com/book/detail/40188688.html</w:t>
      </w:r>
    </w:p>
    <w:p>
      <w:r>
        <w:t>更多相关图书推荐：https://www.jiaokey.com</w:t>
      </w:r>
    </w:p>
    <w:p>
      <w:r>
        <w:t>（意）朱迪兹著；苏永刚，李宝杰汉译；航前才让藏译 其他作品：https://www.jiaokey.com/tag/（意）朱迪兹著；苏永刚，李宝杰汉译；航前才让藏译.html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关键词搜索：https://www.jiaokey.com/tag/巨变的20世纪.html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