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第1册  英文</w:t>
      </w:r>
    </w:p>
    <w:p>
      <w:r>
        <w:rPr>
          <w:rFonts w:ascii="宋体" w:hAnsi="宋体" w:eastAsia="宋体"/>
          <w:sz w:val="24"/>
        </w:rPr>
        <w:t>许道林总主编；黄华兴，李乃刚本册主编；刘兰本册副主编；李民，庞炜，袁远，丁春生本册编者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第1册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许道林总主编；黄华兴，李乃刚本册主编；刘兰本册副主编；李民，庞炜，袁远，丁春生本册编者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本书出售、求购地址：https://www.jiaokey.com/book/detail/40186887.html</w:t>
      </w:r>
    </w:p>
    <w:p>
      <w:r>
        <w:t>更多相关图书推荐：https://www.jiaokey.com</w:t>
      </w:r>
    </w:p>
    <w:p>
      <w:r>
        <w:t>许道林总主编；黄华兴，李乃刚本册主编；刘兰本册副主编；李民，庞炜，袁远，丁春生本册编者 其他作品：https://www.jiaokey.com/tag/许道林总主编；黄华兴，李乃刚本册主编；刘兰本册副主编；李民，庞炜，袁远，丁春生本册编者.html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关键词搜索：https://www.jiaokey.com/tag/新编大学英语阅读教程  第1册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