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江涛英语  80天攻克雅思  （第3版）  英文</w:t>
      </w:r>
    </w:p>
    <w:p>
      <w:r>
        <w:rPr>
          <w:rFonts w:ascii="宋体" w:hAnsi="宋体" w:eastAsia="宋体"/>
          <w:sz w:val="24"/>
        </w:rPr>
        <w:t>江涛丛书主编  梁妍  彭珺本册主编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江涛英语  80天攻克雅思  （第3版）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江涛丛书主编  梁妍  彭珺本册主编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本书出售、求购地址：https://www.jiaokey.com/book/detail/40186681.html</w:t>
      </w:r>
    </w:p>
    <w:p>
      <w:r>
        <w:t>更多相关图书推荐：https://www.jiaokey.com</w:t>
      </w:r>
    </w:p>
    <w:p>
      <w:r>
        <w:t>江涛丛书主编  梁妍  彭珺本册主编 其他作品：https://www.jiaokey.com/tag/江涛丛书主编  梁妍  彭珺本册主编.html</w:t>
      </w:r>
    </w:p>
    <w:p>
      <w:r>
        <w:t>石油工业出版社 出版图书：https://www.jiaokey.com/tag/石油工业出版社.html</w:t>
      </w:r>
    </w:p>
    <w:p>
      <w:r>
        <w:t>关键词搜索：https://www.jiaokey.com/tag/江涛英语  80天攻克雅思  （第3版）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