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MEETING AND INCENTIVE TRAVEL PLANNER</w:t>
      </w:r>
    </w:p>
    <w:p>
      <w:r>
        <w:rPr>
          <w:rFonts w:ascii="宋体" w:hAnsi="宋体" w:eastAsia="宋体"/>
          <w:sz w:val="24"/>
        </w:rPr>
        <w:t>北京凯迪企业策划有限责任公司编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MEETING AND INCENTIVE TRAVEL PLANNER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北京凯迪企业策划有限责任公司编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本书出售、求购地址：https://www.jiaokey.com/book/detail/40186408.html</w:t>
      </w:r>
    </w:p>
    <w:p>
      <w:r>
        <w:t>更多相关图书推荐：https://www.jiaokey.com</w:t>
      </w:r>
    </w:p>
    <w:p>
      <w:r>
        <w:t>北京凯迪企业策划有限责任公司编 其他作品：https://www.jiaokey.com/tag/北京凯迪企业策划有限责任公司编.html</w:t>
      </w:r>
    </w:p>
    <w:p>
      <w:r>
        <w:t>旅游教育出版社 出版图书：https://www.jiaokey.com/tag/旅游教育出版社.html</w:t>
      </w:r>
    </w:p>
    <w:p>
      <w:r>
        <w:t>关键词搜索：https://www.jiaokey.com/tag/CHINA MEETING AND INCENTIVE TRAVEL PLANNER.html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