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国际贸易融资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国际贸易融资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本书出售、求购地址：https://www.jiaokey.com/book/detail/40186398.html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关键词搜索：https://www.jiaokey.com/tag/国际贸易融资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