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英语泛读教程  3  第2版  英文</w:t>
      </w:r>
    </w:p>
    <w:p>
      <w:r>
        <w:rPr>
          <w:rFonts w:ascii="宋体" w:hAnsi="宋体" w:eastAsia="宋体"/>
          <w:sz w:val="24"/>
        </w:rPr>
        <w:t>刘乃银主编；窦卫霖副主编；温建平，李凌云，刘蕴秋，周异以，吕洪灵编者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英语泛读教程  3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刘乃银主编；窦卫霖副主编；温建平，李凌云，刘蕴秋，周异以，吕洪灵编者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本书出售、求购地址：https://www.jiaokey.com/book/detail/40186203.html</w:t>
      </w:r>
    </w:p>
    <w:p>
      <w:r>
        <w:t>更多相关图书推荐：https://www.jiaokey.com</w:t>
      </w:r>
    </w:p>
    <w:p>
      <w:r>
        <w:t>刘乃银主编；窦卫霖副主编；温建平，李凌云，刘蕴秋，周异以，吕洪灵编者 其他作品：https://www.jiaokey.com/tag/刘乃银主编；窦卫霖副主编；温建平，李凌云，刘蕴秋，周异以，吕洪灵编者.html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关键词搜索：https://www.jiaokey.com/tag/英语泛读教程  3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