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日本留学考试对策  读解</w:t>
      </w:r>
    </w:p>
    <w:p>
      <w:r>
        <w:rPr>
          <w:rFonts w:ascii="宋体" w:hAnsi="宋体" w:eastAsia="宋体"/>
          <w:sz w:val="24"/>
        </w:rPr>
        <w:t>（日）友松悦子等著；日本留学考试试题研究会编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日本留学考试对策  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（日）友松悦子等著；日本留学考试试题研究会编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本书出售、求购地址：https://www.jiaokey.com/book/detail/40180832.html</w:t>
      </w:r>
    </w:p>
    <w:p>
      <w:r>
        <w:t>更多相关图书推荐：https://www.jiaokey.com</w:t>
      </w:r>
    </w:p>
    <w:p>
      <w:r>
        <w:t>（日）友松悦子等著；日本留学考试试题研究会编 其他作品：https://www.jiaokey.com/tag/（日）友松悦子等著；日本留学考试试题研究会编.html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关键词搜索：https://www.jiaokey.com/tag/日本留学考试对策  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