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 LA MESURE ABSOLUE DE LA COMPOSANTE HORIZONTALE DU CHAMP MAGNETIQUE TERRESTRE AU MOYEN DU THEODOLITE DE AD SCHMIDT</w:t>
      </w:r>
    </w:p>
    <w:p>
      <w:r>
        <w:rPr>
          <w:rFonts w:ascii="宋体" w:hAnsi="宋体" w:eastAsia="宋体"/>
          <w:sz w:val="24"/>
        </w:rPr>
        <w:t>EDM.LAHAYE  A.DE VUYST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 LA MESURE ABSOLUE DE LA COMPOSANTE HORIZONTALE DU CHAMP MAGNETIQUE TERRESTRE AU MOYEN DU THEODOLITE DE AD SCHMIDT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EDM.LAHAYE  A.DE VUYST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本书出售、求购地址：https://www.jiaokey.com/book/detail/40176037.html</w:t>
      </w:r>
    </w:p>
    <w:p>
      <w:r>
        <w:t>更多相关图书推荐：https://www.jiaokey.com</w:t>
      </w:r>
    </w:p>
    <w:p>
      <w:r>
        <w:t>EDM.LAHAYE  A.DE VUYST 其他作品：https://www.jiaokey.com/tag/EDM.LAHAYE  A.DE VUYST.html</w:t>
      </w:r>
    </w:p>
    <w:p>
      <w:r>
        <w:t>关键词搜索：https://www.jiaokey.com/tag/SUR LA MESURE ABSOLUE DE LA COMPOSANTE HORIZONTALE DU CHAMP MAGNETIQUE TERRESTRE AU MOYEN DU THEODOLITE DE AD SCHMIDT.html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