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ANALYSE DE PROBLEMES ELASTO-PLASTIQUES PAR DES ELEMENTS FINIS MIXTES</w:t>
      </w:r>
    </w:p>
    <w:p>
      <w:r>
        <w:rPr>
          <w:rFonts w:ascii="宋体" w:hAnsi="宋体" w:eastAsia="宋体"/>
          <w:sz w:val="24"/>
        </w:rPr>
        <w:t>P.LABBE  A.L.MIGNOT  C.SURRY  G.VERCHERY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ANALYSE DE PROBLEMES ELASTO-PLASTIQUES PAR DES ELEMENTS FINIS MIXTES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P.LABBE  A.L.MIGNOT  C.SURRY  G.VERCHERY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本书出售、求购地址：https://www.jiaokey.com/book/detail/40173397.html</w:t>
      </w:r>
    </w:p>
    <w:p>
      <w:r>
        <w:t>更多相关图书推荐：https://www.jiaokey.com</w:t>
      </w:r>
    </w:p>
    <w:p>
      <w:r>
        <w:t>P.LABBE  A.L.MIGNOT  C.SURRY  G.VERCHERY 其他作品：https://www.jiaokey.com/tag/P.LABBE  A.L.MIGNOT  C.SURRY  G.VERCHERY.html</w:t>
      </w:r>
    </w:p>
    <w:p>
      <w:r>
        <w:t>关键词搜索：https://www.jiaokey.com/tag/ANALYSE DE PROBLEMES ELASTO-PLASTIQUES PAR DES ELEMENTS FINIS MIXTES.html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