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DISIGN OF EXPLOSION BLAST CONTATNMENT VESSELS FOR EXPLOSIVE ORDNANCE DISPCSAL UNITS</w:t>
      </w:r>
    </w:p>
    <w:p>
      <w:r>
        <w:rPr>
          <w:rFonts w:ascii="宋体" w:hAnsi="宋体" w:eastAsia="宋体"/>
          <w:sz w:val="24"/>
        </w:rPr>
        <w:t>B.DALE TROTT  JOSEPH E.BACKOFEN  JOHN J.WHITE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DISIGN OF EXPLOSION BLAST CONTATNMENT VESSELS FOR EXPLOSIVE ORDNANCE DISPCSAL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B.DALE TROTT  JOSEPH E.BACKOFEN  JOHN J.WHITE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本书出售、求购地址：https://www.jiaokey.com/book/detail/40173295.html</w:t>
      </w:r>
    </w:p>
    <w:p>
      <w:r>
        <w:t>更多相关图书推荐：https://www.jiaokey.com</w:t>
      </w:r>
    </w:p>
    <w:p>
      <w:r>
        <w:t>B.DALE TROTT  JOSEPH E.BACKOFEN  JOHN J.WHITE III 其他作品：https://www.jiaokey.com/tag/B.DALE TROTT  JOSEPH E.BACKOFEN  JOHN J.WHITE III.html</w:t>
      </w:r>
    </w:p>
    <w:p>
      <w:r>
        <w:t>关键词搜索：https://www.jiaokey.com/tag/DISIGN OF EXPLOSION BLAST CONTATNMENT VESSELS FOR EXPLOSIVE ORDNANCE DISPCSAL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