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RETINAL TISSUE DAMAGE INDUCED BY SINGLE ULTRASHORT 1060 NM LASER LIGHT PULSES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RETINAL TISSUE DAMAGE INDUCED BY SINGLE ULTRASHORT 1060 NM LASER LIGHT 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本书出售、求购地址：https://www.jiaokey.com/book/detail/40172965.html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关键词搜索：https://www.jiaokey.com/tag/RETINAL TISSUE DAMAGE INDUCED BY SINGLE ULTRASHORT 1060 NM LASER LIGHT 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