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SHAPED-CHARGE DESIGH:ADVANCED SYSTEM 1 (AN OVERVIEW OF THE 1976-1977 PHYSICS DESIGN PROGRAM)</w:t>
      </w:r>
    </w:p>
    <w:p>
      <w:r>
        <w:rPr>
          <w:rFonts w:ascii="宋体" w:hAnsi="宋体" w:eastAsia="宋体"/>
          <w:sz w:val="24"/>
        </w:rPr>
        <w:t>M.VAN THIEL  C.S.GODFREY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SHAPED-CHARGE DESIGH:ADVANCED SYSTEM 1 (AN OVERVIEW OF THE 1976-1977 PHYSICS DESIGN PROGRAM)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M.VAN THIEL  C.S.GODFREY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本书出售、求购地址：https://www.jiaokey.com/book/detail/40172660.html</w:t>
      </w:r>
    </w:p>
    <w:p>
      <w:r>
        <w:t>更多相关图书推荐：https://www.jiaokey.com</w:t>
      </w:r>
    </w:p>
    <w:p>
      <w:r>
        <w:t>M.VAN THIEL  C.S.GODFREY 其他作品：https://www.jiaokey.com/tag/M.VAN THIEL  C.S.GODFREY.html</w:t>
      </w:r>
    </w:p>
    <w:p>
      <w:r>
        <w:t>关键词搜索：https://www.jiaokey.com/tag/GENERALIZED SHAPED-CHARGE DESIGH:ADVANCED SYSTEM 1 (AN OVERVIEW OF THE 1976-1977 PHYSICS DESIGN PROGRAM).html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