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EVALUATION OF ARTILLERY PROJECTILE IMPACT ERRORS INDUCED BY PRINCIPAL AXIS MISALIGNMENT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EVALUATION OF ARTILLERY PROJECTILE IMPACT ERRORS INDUCED BY PRINCIPAL AXIS MISALIGNMENT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本书出售、求购地址：https://www.jiaokey.com/book/detail/40172645.html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关键词搜索：https://www.jiaokey.com/tag/EXPERIMENTAL EVALUATION OF ARTILLERY PROJECTILE IMPACT ERRORS INDUCED BY PRINCIPAL AXIS MISALIGNMENT.html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