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ECONOMICS AND MATHEMATICAL SYSTEMS 101 LINEAR MULTIVARIABLE CONTROL A GEOMETRIC APPROACH</w:t>
      </w:r>
    </w:p>
    <w:p>
      <w:r>
        <w:rPr>
          <w:rFonts w:ascii="宋体" w:hAnsi="宋体" w:eastAsia="宋体"/>
          <w:sz w:val="24"/>
        </w:rPr>
        <w:t>W.MURRAY WONHAM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ECONOMICS AND MATHEMATICAL SYSTEMS 101 LINEAR MULTIVARIABLE CONTROL A GEOMETRIC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W.MURRAY WONHAM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本书出售、求购地址：https://www.jiaokey.com/book/detail/40171166.html</w:t>
      </w:r>
    </w:p>
    <w:p>
      <w:r>
        <w:t>更多相关图书推荐：https://www.jiaokey.com</w:t>
      </w:r>
    </w:p>
    <w:p>
      <w:r>
        <w:t>W.MURRAY WONHAM 其他作品：https://www.jiaokey.com/tag/W.MURRAY WONHAM.html</w:t>
      </w:r>
    </w:p>
    <w:p>
      <w:r>
        <w:t>关键词搜索：https://www.jiaokey.com/tag/LECTURE NOTES IN ECONOMICS AND MATHEMATICAL SYSTEMS 101 LINEAR MULTIVARIABLE CONTROL A GEOMETRIC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