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 SERVER:HIGH PERFORMANCE C++ ON .NET</w:t>
      </w:r>
    </w:p>
    <w:p>
      <w:r>
        <w:rPr>
          <w:rFonts w:ascii="宋体" w:hAnsi="宋体" w:eastAsia="宋体"/>
          <w:sz w:val="24"/>
        </w:rPr>
        <w:t>PRANISH KUMAR  JASJIT SINGH GREWAL  BOGDAN CRIVAT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 SERVER:HIGH PERFORMANCE C++ ON 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PRANISH KUMAR  JASJIT SINGH GREWAL  BOGDAN CRIVAT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本书出售、求购地址：https://www.jiaokey.com/book/detail/40168812.html</w:t>
      </w:r>
    </w:p>
    <w:p>
      <w:r>
        <w:t>更多相关图书推荐：https://www.jiaokey.com</w:t>
      </w:r>
    </w:p>
    <w:p>
      <w:r>
        <w:t>PRANISH KUMAR  JASJIT SINGH GREWAL  BOGDAN CRIVAT 其他作品：https://www.jiaokey.com/tag/PRANISH KUMAR  JASJIT SINGH GREWAL  BOGDAN CRIVAT.html</w:t>
      </w:r>
    </w:p>
    <w:p>
      <w:r>
        <w:t>关键词搜索：https://www.jiaokey.com/tag/ATL SERVER:HIGH PERFORMANCE C++ ON 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