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NONCOMMERCIAL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NONCOMMERCIAL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本书出售、求购地址：https://www.jiaokey.com/book/detail/40167738.html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关键词搜索：https://www.jiaokey.com/tag/NONCOMMERCIAL.html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