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BACK TO SCHOOL  DECIDING TO RETURN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BACK TO SCHOOL  DECIDING TO RETURN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本书出售、求购地址：https://www.jiaokey.com/book/detail/40166728.html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关键词搜索：https://www.jiaokey.com/tag/GOING BACK TO SCHOOL  DECIDING TO RETURN.html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