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10.6 UM DAMAGE THRESHOLD MEASUREMENTS ON SUB-ONE-HUNDRED-PS PYROELECTRIC DETECTORS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10.6 UM DAMAGE THRESHOLD MEASUREMENTS ON SUB-ONE-HUNDRED-PS PYROELECTRIC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本书出售、求购地址：https://www.jiaokey.com/book/detail/40165647.html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关键词搜索：https://www.jiaokey.com/tag/10.6 UM DAMAGE THRESHOLD MEASUREMENTS ON SUB-ONE-HUNDRED-PS PYROELECTRIC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