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SENSITIVITY OF THE STEADY-STATE KALMAN FILTERS TO STABILITY DERIVATIVES VARIATIONS IN AN INERTIAL NAVIGATION SYSTEM</w:t>
      </w:r>
    </w:p>
    <w:p>
      <w:r>
        <w:rPr>
          <w:rFonts w:ascii="宋体" w:hAnsi="宋体" w:eastAsia="宋体"/>
          <w:sz w:val="24"/>
        </w:rPr>
        <w:t>JOSE AUGUSTO MATALLANA 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SENSITIVITY OF THE STEADY-STATE KALMAN FILTERS TO STABILITY DERIVATIVES VARIATIONS IN AN INERTIAL NAVIGATION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AUGUSTO MATALLANA 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本书出售、求购地址：https://www.jiaokey.com/book/detail/40165505.html</w:t>
      </w:r>
    </w:p>
    <w:p>
      <w:r>
        <w:t>更多相关图书推荐：https://www.jiaokey.com</w:t>
      </w:r>
    </w:p>
    <w:p>
      <w:r>
        <w:t>JOSE AUGUSTO MATALLANA R 其他作品：https://www.jiaokey.com/tag/JOSE AUGUSTO MATALLANA R.html</w:t>
      </w:r>
    </w:p>
    <w:p>
      <w:r>
        <w:t>关键词搜索：https://www.jiaokey.com/tag/SENSITIVITY OF THE STEADY-STATE KALMAN FILTERS TO STABILITY DERIVATIVES VARIATIONS IN AN INERTIAL NAVIGATION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