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AND THE LAW  FOURTH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AND THE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关键词搜索：https://www.jiaokey.com/tag/YOUTH AND THE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