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OBSCENITY AND PORNOGRAPHY  THE LAW UNDER THE FIRST AMENDMENT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OBSCENITY AND PORNOGRAPHY  THE LAW UNDER THE FIRST AMENDMENT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本书出售、求购地址：https://www.jiaokey.com/book/detail/40165088.html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关键词搜索：https://www.jiaokey.com/tag/OBSCENITY AND PORNOGRAPHY  THE LAW UNDER THE FIRST AMENDMENT.html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