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动态系统反馈控制  第4版</w:t>
      </w:r>
    </w:p>
    <w:p>
      <w:r>
        <w:rPr>
          <w:rFonts w:ascii="宋体" w:hAnsi="宋体" w:eastAsia="宋体"/>
          <w:sz w:val="24"/>
        </w:rPr>
        <w:t>（美）富兰克林（Franklin，G.F.），（美）鲍威尔（Powell，J.D.），（美）伊麦米-内艾尼（Emami-Naeini，A.）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动态系统反馈控制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（美）富兰克林（Franklin，G.F.），（美）鲍威尔（Powell，J.D.），（美）伊麦米-内艾尼（Emami-Naeini，A.）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本书出售、求购地址：https://www.jiaokey.com/book/detail/40164201.html</w:t>
      </w:r>
    </w:p>
    <w:p>
      <w:r>
        <w:t>更多相关图书推荐：https://www.jiaokey.com</w:t>
      </w:r>
    </w:p>
    <w:p>
      <w:r>
        <w:t>（美）富兰克林（Franklin，G.F.），（美）鲍威尔（Powell，J.D.），（美）伊麦米-内艾尼（Emami-Naeini，A.） 其他作品：https://www.jiaokey.com/tag/（美）富兰克林（Franklin，G.F.），（美）鲍威尔（Powell，J.D.），（美）伊麦米-内艾尼（Emami-Naeini，A.）.html</w:t>
      </w:r>
    </w:p>
    <w:p>
      <w:r>
        <w:t>高等教育出版社 出版图书：https://www.jiaokey.com/tag/高等教育出版社.html</w:t>
      </w:r>
    </w:p>
    <w:p>
      <w:r>
        <w:t>关键词搜索：https://www.jiaokey.com/tag/动态系统反馈控制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