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BANKING  FOURTH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BANKING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本书出售、求购地址：https://www.jiaokey.com/book/detail/40140543.html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关键词搜索：https://www.jiaokey.com/tag/COMMERCIAL BANKING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