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STRATEGIC MANAGEMENT  FIFTH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STRATEGIC 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本书出售、求购地址：https://www.jiaokey.com/book/detail/40136603.html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关键词搜索：https://www.jiaokey.com/tag/CASES IN STRATEGIC 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