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 1987 FOURTH EDITION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 1987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本书出售、求购地址：https://www.jiaokey.com/book/detail/40136504.html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关键词搜索：https://www.jiaokey.com/tag/STRATEGIC MANAGEMENT CONCEPTS AND CASES 1987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