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MICOECONOMICS DECOND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MICOECONOMICS DECOND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关键词搜索：https://www.jiaokey.com/tag/MICOECONOMICS DECOND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