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AIAA-81-1401 METHODOLOGY FOR ENGINE/AIRCRAFT SELECTION WITH LIFE AND UTILIZATION CONSIDERATIONS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AIAA-81-1401 METHODOLOGY FOR ENGINE/AIRCRAFT SELECTION WITH LIFE AND UTILIZATION CONSIDERATIONS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本书出售、求购地址：https://www.jiaokey.com/book/detail/40135098.html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关键词搜索：https://www.jiaokey.com/tag/AIAA-81-1401 METHODOLOGY FOR ENGINE/AIRCRAFT SELECTION WITH LIFE AND UTILIZATION CONSIDERATIONS.html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