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AIAA-81-1363  MULTI-MISSION V/STOL WITH VECTORED THRUST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AIAA-81-1363  MULTI-MISSION V/STOL WITH VECTORED THRUST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本书出售、求购地址：https://www.jiaokey.com/book/detail/40135068.html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关键词搜索：https://www.jiaokey.com/tag/AIAA-81-1363  MULTI-MISSION V/STOL WITH VECTORED THRUST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