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INITIATION OF DETONATION IN UNCONFINED ETHYLENE-AIR MIXTURES-INFLUENCE OF BAG SIZE（U）</w:t>
      </w:r>
    </w:p>
    <w:p>
      <w:r>
        <w:rPr>
          <w:rFonts w:ascii="宋体" w:hAnsi="宋体" w:eastAsia="宋体"/>
          <w:sz w:val="24"/>
        </w:rPr>
        <w:t>S.B.MURRAY  I.O.MOEN  J.J.GORRLIDB  J.H.LEE  C.COFFEY AND D.REMBOUTSIKAS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INITIATION OF DETONATION IN UNCONFINED ETHYLENE-AIR MIXTURES-INFLUENCE OF BAG SIZE（U）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S.B.MURRAY  I.O.MOEN  J.J.GORRLIDB  J.H.LEE  C.COFFEY AND D.REMBOUTSIKAS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本书出售、求购地址：https://www.jiaokey.com/book/detail/40131547.html</w:t>
      </w:r>
    </w:p>
    <w:p>
      <w:r>
        <w:t>更多相关图书推荐：https://www.jiaokey.com</w:t>
      </w:r>
    </w:p>
    <w:p>
      <w:r>
        <w:t>S.B.MURRAY  I.O.MOEN  J.J.GORRLIDB  J.H.LEE  C.COFFEY AND D.REMBOUTSIKAS 其他作品：https://www.jiaokey.com/tag/S.B.MURRAY  I.O.MOEN  J.J.GORRLIDB  J.H.LEE  C.COFFEY AND D.REMBOUTSIKAS.html</w:t>
      </w:r>
    </w:p>
    <w:p>
      <w:r>
        <w:t>关键词搜索：https://www.jiaokey.com/tag/DIRECT INITIATION OF DETONATION IN UNCONFINED ETHYLENE-AIR MIXTURES-INFLUENCE OF BAG SIZE（U）.html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