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ANALYSIS OF FORCED LONGITUDINAL WAVES IN ROCKET MOTOR CHAMBERS</w:t>
      </w:r>
    </w:p>
    <w:p>
      <w:r>
        <w:rPr>
          <w:rFonts w:ascii="宋体" w:hAnsi="宋体" w:eastAsia="宋体"/>
          <w:sz w:val="24"/>
        </w:rPr>
        <w:t>MM MICCI  L H CAVENY  W A SIRIGNANO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ANALYSIS OF FORCED LONGITUDINAL WAVES IN ROCKET MOTOR CHAMBERS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MM MICCI  L H CAVENY  W A SIRIGNANO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本书出售、求购地址：https://www.jiaokey.com/book/detail/40130836.html</w:t>
      </w:r>
    </w:p>
    <w:p>
      <w:r>
        <w:t>更多相关图书推荐：https://www.jiaokey.com</w:t>
      </w:r>
    </w:p>
    <w:p>
      <w:r>
        <w:t>MM MICCI  L H CAVENY  W A SIRIGNANO 其他作品：https://www.jiaokey.com/tag/MM MICCI  L H CAVENY  W A SIRIGNANO.html</w:t>
      </w:r>
    </w:p>
    <w:p>
      <w:r>
        <w:t>关键词搜索：https://www.jiaokey.com/tag/LINEAR ANALYSIS OF FORCED LONGITUDINAL WAVES IN ROCKET MOTOR CHAMBERS.html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