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REQUIRED OPERATIONAL CAPABILITY (ROC) NO.LOG 1.63 FOR THE TRAILER MOUNTED MINE CLEARING LINE CHARGE (MICLIC)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REQUIRED OPERATIONAL CAPABILITY (ROC) NO.LOG 1.63 FOR THE TRAILER MOUNTED MINE CLEARING LINE CHARGE (MICLIC)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本书出售、求购地址：https://www.jiaokey.com/book/detail/40126159.html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关键词搜索：https://www.jiaokey.com/tag/REQUIRED OPERATIONAL CAPABILITY (ROC) NO.LOG 1.63 FOR THE TRAILER MOUNTED MINE CLEARING LINE CHARGE (MICLIC)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