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PSYCHOLOGICAL ISSUES INVOLVED IN OFFICE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PSYCHOLOGICAL ISSUES INVOLVED IN OFFICE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本书出售、求购地址：https://www.jiaokey.com/book/detail/40124011.html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关键词搜索：https://www.jiaokey.com/tag/SOCIAL PSYCHOLOGICAL ISSUES INVOLVED IN OFFICE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