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HEATING AND SURFACE TEMPERATURES ON VEHICLES FOR COMPUTER AIDED DESIGN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HEATING AND SURFACE TEMPERATURES ON VEHICLES FOR COMPUTER AIDED DESIGN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本书出售、求购地址：https://www.jiaokey.com/book/detail/40123808.html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关键词搜索：https://www.jiaokey.com/tag/AERODYNAMIC HEATING AND SURFACE TEMPERATURES ON VEHICLES FOR COMPUTER AIDED DESIGN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