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PARAMETERS CONTROLLING THE SPACING OF STREAMWISE VORTICES ON CONCAVE WALLS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PARAMETERS CONTROLLING THE SPACING OF STREAMWISE VORTICES ON CONCAVE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本书出售、求购地址：https://www.jiaokey.com/book/detail/40123807.html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关键词搜索：https://www.jiaokey.com/tag/PARAMETERS CONTROLLING THE SPACING OF STREAMWISE VORTICES ON CONCAVE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