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LOW COST VISION-BASED CONTROL DEVELOPMENT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LOW COST VISION-BASED CONTROL DEVELOPMENT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本书出售、求购地址：https://www.jiaokey.com/book/detail/40123655.html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关键词搜索：https://www.jiaokey.com/tag/A LOW COST VISION-BASED CONTROL DEVELOPMENT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