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 FIELD-OF-VIEW OPTICAL TARGET  DEDICATORY CLAUSE  THE INVENTION DESCRIBED HEREIN MAY BE MANUFACTURED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 FIELD-OF-VIEW OPTICAL TARGET  DEDICATORY CLAUSE  THE INVENTION DESCRIBED HEREIN MAY BE MANUFACTURED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本书出售、求购地址：https://www.jiaokey.com/book/detail/40123248.html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关键词搜索：https://www.jiaokey.com/tag/DUAL FIELD-OF-VIEW OPTICAL TARGET  DEDICATORY CLAUSE  THE INVENTION DESCRIBED HEREIN MAY BE MANUFACTURED.html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