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INTERNAL COMBUSTION ENGINE DESIGN SP-532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INTERNAL COMBUSTION ENGINE DESIGN SP-532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本书出售、求购地址：https://www.jiaokey.com/book/detail/40122925.html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关键词搜索：https://www.jiaokey.com/tag/ASPECTS OF INTERNAL COMBUSTION ENGINE DESIGN SP-532.html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