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EXPERIMENTAL STUDY OF CHANGES IN THE STRUCTURE OF A TURBULENT BOUNDARY LAYER DUE TO SURFACE GEOMETRY CHANGES</w:t>
      </w:r>
    </w:p>
    <w:p>
      <w:r>
        <w:rPr>
          <w:rFonts w:ascii="宋体" w:hAnsi="宋体" w:eastAsia="宋体"/>
          <w:sz w:val="24"/>
        </w:rPr>
        <w:t>COLLEGE 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EXPERIMENTAL STUDY OF CHANGES IN THE STRUCTURE OF A TURBULENT BOUNDARY LAYER DUE TO SURFACE GEOMETRY CHANGES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COLLEGE 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本书出售、求购地址：https://www.jiaokey.com/book/detail/40122763.html</w:t>
      </w:r>
    </w:p>
    <w:p>
      <w:r>
        <w:t>更多相关图书推荐：https://www.jiaokey.com</w:t>
      </w:r>
    </w:p>
    <w:p>
      <w:r>
        <w:t>COLLEGE PARK 其他作品：https://www.jiaokey.com/tag/COLLEGE PARK.html</w:t>
      </w:r>
    </w:p>
    <w:p>
      <w:r>
        <w:t>MD 出版图书：https://www.jiaokey.com/tag/MD.html</w:t>
      </w:r>
    </w:p>
    <w:p>
      <w:r>
        <w:t>关键词搜索：https://www.jiaokey.com/tag/AN EXPERIMENTAL STUDY OF CHANGES IN THE STRUCTURE OF A TURBULENT BOUNDARY LAYER DUE TO SURFACE GEOMETRY CHANGES.html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