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SOLUTIONS MANAGING THE OBJECT-ORIENTED PROJECT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SOLUTIONS MANAGING THE OBJECT-ORIENTED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本书出售、求购地址：https://www.jiaokey.com/book/detail/40117917.html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关键词搜索：https://www.jiaokey.com/tag/OBJECT SOLUTIONS MANAGING THE OBJECT-ORIENTED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