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  改编版</w:t>
      </w:r>
    </w:p>
    <w:p>
      <w:r>
        <w:rPr>
          <w:rFonts w:ascii="宋体" w:hAnsi="宋体" w:eastAsia="宋体"/>
          <w:sz w:val="24"/>
        </w:rPr>
        <w:t>（美）伯恩斯坦，（美）菲什波恩，（美）高斯奥沃茨原著；史斌星改编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（美）伯恩斯坦，（美）菲什波恩，（美）高斯奥沃茨原著；史斌星改编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本书出售、求购地址：https://www.jiaokey.com/book/detail/40115668.html</w:t>
      </w:r>
    </w:p>
    <w:p>
      <w:r>
        <w:t>更多相关图书推荐：https://www.jiaokey.com</w:t>
      </w:r>
    </w:p>
    <w:p>
      <w:r>
        <w:t>（美）伯恩斯坦，（美）菲什波恩，（美）高斯奥沃茨原著；史斌星改编 其他作品：https://www.jiaokey.com/tag/（美）伯恩斯坦，（美）菲什波恩，（美）高斯奥沃茨原著；史斌星改编.html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关键词搜索：https://www.jiaokey.com/tag/近代物理学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