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SERUM-FREE CULTURE OF EPITHELIAL AND FIBROBLASTIC CELLS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SERUM-FREE CULTURE OF EPITHELIAL AND FIBROBLASTIC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本书出售、求购地址：https://www.jiaokey.com/book/detail/40105355.html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关键词搜索：https://www.jiaokey.com/tag/METHODS FOR SERUM-FREE CULTURE OF EPITHELIAL AND FIBROBLASTIC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