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PARSONS 2000 ADVANCED MATERIALS FOR 21ST CENTURY TURBINES AND POWER PLANT</w:t>
      </w:r>
    </w:p>
    <w:p>
      <w:r>
        <w:rPr>
          <w:rFonts w:ascii="宋体" w:hAnsi="宋体" w:eastAsia="宋体"/>
          <w:sz w:val="24"/>
        </w:rPr>
        <w:t>A.STRANG  W.M.BANKS  R.D.CONROY  G.M.MCCOLVIN  J.C.NEAL &amp; S.SIMPSON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PARSONS 2000 ADVANCED MATERIALS FOR 21ST CENTURY TURBINES AND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A.STRANG  W.M.BANKS  R.D.CONROY  G.M.MCCOLVIN  J.C.NEAL &amp; S.SIMPSON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本书出售、求购地址：https://www.jiaokey.com/book/detail/40096226.html</w:t>
      </w:r>
    </w:p>
    <w:p>
      <w:r>
        <w:t>更多相关图书推荐：https://www.jiaokey.com</w:t>
      </w:r>
    </w:p>
    <w:p>
      <w:r>
        <w:t>A.STRANG  W.M.BANKS  R.D.CONROY  G.M.MCCOLVIN  J.C.NEAL &amp; S.SIMPSON 其他作品：https://www.jiaokey.com/tag/A.STRANG  W.M.BANKS  R.D.CONROY  G.M.MCCOLVIN  J.C.NEAL &amp; S.SIMPSON.html</w:t>
      </w:r>
    </w:p>
    <w:p>
      <w:r>
        <w:t>关键词搜索：https://www.jiaokey.com/tag/PARSONS 2000 ADVANCED MATERIALS FOR 21ST CENTURY TURBINES AND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